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本科生占全日制在校生总数的比例</w:t>
      </w:r>
    </w:p>
    <w:p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本科生占全日制在校生总数的比例：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19</w:t>
      </w:r>
      <w:r>
        <w:rPr>
          <w:rFonts w:hint="eastAsia"/>
          <w:sz w:val="24"/>
          <w:szCs w:val="24"/>
        </w:rPr>
        <w:t>-20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学年为9</w:t>
      </w:r>
      <w:bookmarkStart w:id="0" w:name="_GoBack"/>
      <w:bookmarkEnd w:id="0"/>
      <w:r>
        <w:rPr>
          <w:rFonts w:hint="eastAsia"/>
          <w:sz w:val="24"/>
          <w:szCs w:val="24"/>
        </w:rPr>
        <w:t>8.</w:t>
      </w:r>
      <w:r>
        <w:rPr>
          <w:rFonts w:hint="eastAsia"/>
          <w:sz w:val="24"/>
          <w:szCs w:val="24"/>
          <w:lang w:val="en-US" w:eastAsia="zh-CN"/>
        </w:rPr>
        <w:t>97</w:t>
      </w:r>
      <w:r>
        <w:rPr>
          <w:rFonts w:hint="eastAsia"/>
          <w:sz w:val="24"/>
          <w:szCs w:val="24"/>
        </w:rPr>
        <w:t>%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D9E"/>
    <w:rsid w:val="00012D9E"/>
    <w:rsid w:val="000B1728"/>
    <w:rsid w:val="00175E20"/>
    <w:rsid w:val="0029580F"/>
    <w:rsid w:val="00345F4F"/>
    <w:rsid w:val="004E52BB"/>
    <w:rsid w:val="0051170D"/>
    <w:rsid w:val="00805B5E"/>
    <w:rsid w:val="00863D73"/>
    <w:rsid w:val="00895575"/>
    <w:rsid w:val="797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34</Characters>
  <Lines>1</Lines>
  <Paragraphs>1</Paragraphs>
  <TotalTime>0</TotalTime>
  <ScaleCrop>false</ScaleCrop>
  <LinksUpToDate>false</LinksUpToDate>
  <CharactersWithSpaces>38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2017-10-26T08:17:00Z</dcterms:created>
  <dc:creator>yu1026</dc:creator>
  <cp:lastModifiedBy>半夏柳夙</cp:lastModifiedBy>
  <dcterms:modified xsi:type="dcterms:W3CDTF">2020-10-27T01:43:54Z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