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《创业管理与实践》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课程思政介绍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一、课程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《创业管理与实践》是响应国家“双创”教育、我校“高水平应用型大学”办学定位、工商管理类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打造</w:t>
      </w:r>
      <w:r>
        <w:rPr>
          <w:rFonts w:hint="eastAsia" w:ascii="仿宋" w:hAnsi="仿宋" w:eastAsia="仿宋" w:cs="仿宋"/>
          <w:sz w:val="24"/>
          <w:szCs w:val="24"/>
        </w:rPr>
        <w:t>“创业特色”而设立的一门以实践为主体形式的创业类课程，旨在培养高水平应用型创业人才。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（1）知识目标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培养学生理解创业机会识别、资源整合、行业分析、市场推广、融资、风险管控等创业基础知识，掌握STP理论、PMF理论、AARRR模型、MVP理论等创业相关理论，夯实创业理论知识体系。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（2）能力目标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培养学生创业所需的团队协作、有效沟通、领导组织、市场分析与推广、资源整合等实践综合能力，同时培养学生能够熟悉应用SWOT、PEST、波特五力分析、平衡计分卡（BSC）等创业过程中决策工具，提升创业决策能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（3）素质目标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培养学生将个人创业融合于国家富强、民族复兴的“中国梦”，树立具有家国情怀、社会责任感的创业理想抱负。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培养学生树立“做中学、学中做”、实践出真知的学习精神，以及独立性、好奇心、有毅力、敢于质疑等创新思维和意识。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培养学生树立“不怕苦、能吃苦”“敢闯、敢拼”“艰苦奋斗”、工匠精神等创业拼搏实干精神。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培养学生树立遵纪守法、知法懂法用法、诚信经营、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企业公益</w:t>
      </w:r>
      <w:r>
        <w:rPr>
          <w:rFonts w:hint="eastAsia" w:ascii="仿宋" w:hAnsi="仿宋" w:eastAsia="仿宋" w:cs="仿宋"/>
          <w:sz w:val="24"/>
          <w:szCs w:val="24"/>
        </w:rPr>
        <w:t>等商业法治精神和伦理道德。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50AAA"/>
    <w:multiLevelType w:val="singleLevel"/>
    <w:tmpl w:val="A8450AA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OGExZjc0YjdhNmY3N2JmN2UyNTgxMzYwMjE1YWIifQ=="/>
  </w:docVars>
  <w:rsids>
    <w:rsidRoot w:val="00000000"/>
    <w:rsid w:val="35FB12A3"/>
    <w:rsid w:val="387344F4"/>
    <w:rsid w:val="47760DD2"/>
    <w:rsid w:val="53C8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2217</Words>
  <Characters>2270</Characters>
  <Lines>0</Lines>
  <Paragraphs>0</Paragraphs>
  <TotalTime>8</TotalTime>
  <ScaleCrop>false</ScaleCrop>
  <LinksUpToDate>false</LinksUpToDate>
  <CharactersWithSpaces>2270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2022-11-06T09:51:00Z</dcterms:created>
  <dc:creator>z</dc:creator>
  <cp:lastModifiedBy>麦兜儿</cp:lastModifiedBy>
  <dcterms:modified xsi:type="dcterms:W3CDTF">2022-11-07T01:35:02Z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CE826E0BE86347A0B44A212B3AEFBB4C</vt:lpwstr>
  </property>
</Properties>
</file>