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BA" w:rsidRDefault="001B5DBA" w:rsidP="001B5DBA">
      <w:pPr>
        <w:widowControl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 w:rsidRPr="001B444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关于做好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201</w:t>
      </w:r>
      <w:r w:rsidR="00783310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9-2020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学年</w:t>
      </w:r>
      <w:r w:rsidR="0080262D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第一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学期教师教学质量评价</w:t>
      </w:r>
      <w:r w:rsidRPr="001B444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的</w:t>
      </w:r>
    </w:p>
    <w:p w:rsidR="001B5DBA" w:rsidRDefault="001B5DBA" w:rsidP="001B5DBA">
      <w:pPr>
        <w:widowControl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 w:rsidRPr="001B444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通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 </w:t>
      </w:r>
      <w:r w:rsidRPr="001B444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知</w:t>
      </w:r>
    </w:p>
    <w:p w:rsidR="001B5DBA" w:rsidRPr="002E1535" w:rsidRDefault="001B5DBA" w:rsidP="001B5DBA">
      <w:pPr>
        <w:widowControl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各学院：</w:t>
      </w:r>
    </w:p>
    <w:p w:rsidR="001B5DBA" w:rsidRPr="002E1535" w:rsidRDefault="001B5DBA" w:rsidP="001B5DBA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为充分肯定教师教学工作实效，促进教师教学能力与水平不断提高，客观、公正、全面地评价教师的教学工作，根据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《</w:t>
      </w: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浙江万里学院教师课堂教学质量评价办法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》(</w:t>
      </w:r>
      <w:proofErr w:type="gramStart"/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浙万院教</w:t>
      </w:r>
      <w:proofErr w:type="gramEnd"/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〔2017〕8号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)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文件精神，经研究决定于</w:t>
      </w: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第</w:t>
      </w:r>
      <w:r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4</w:t>
      </w: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周-1</w:t>
      </w:r>
      <w:r w:rsidR="00A259C1">
        <w:rPr>
          <w:rFonts w:ascii="仿宋_GB2312" w:eastAsia="仿宋_GB2312" w:hAnsi="宋体" w:cs="宋体" w:hint="eastAsia"/>
          <w:b/>
          <w:kern w:val="0"/>
          <w:sz w:val="28"/>
          <w:szCs w:val="28"/>
        </w:rPr>
        <w:t>6</w:t>
      </w: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开展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本学期教师教学质量评价（以下简称评教）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工作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。现将有关事项通知如下：</w:t>
      </w:r>
    </w:p>
    <w:p w:rsidR="001B5DBA" w:rsidRPr="002E1535" w:rsidRDefault="001B5DBA" w:rsidP="001B5DBA">
      <w:pPr>
        <w:widowControl/>
        <w:ind w:firstLineChars="200" w:firstLine="562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一、组织实施</w:t>
      </w:r>
    </w:p>
    <w:p w:rsidR="001B5DBA" w:rsidRPr="002E1535" w:rsidRDefault="001B5DBA" w:rsidP="001B5DBA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各学院需成立专门的领导小组，做好宣传发动和组织工作。根据学校文件及本学院具体考核办法和实施细则，认真审核每位教师的工作量、课程教学评价情况等相关信息。特别需核实本学期所开设课程名称、任课教师等信息，以保证课程信息的正确性，提高课程教学评价结果的准确性。</w:t>
      </w:r>
    </w:p>
    <w:p w:rsidR="001B5DBA" w:rsidRPr="002E1535" w:rsidRDefault="001B5DBA" w:rsidP="001B5DBA">
      <w:pPr>
        <w:widowControl/>
        <w:ind w:firstLineChars="200" w:firstLine="562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二、时间安排</w:t>
      </w:r>
    </w:p>
    <w:p w:rsidR="001B5DBA" w:rsidRDefault="001B5DBA" w:rsidP="001B5DBA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1.各学院制定的考核实施细则请在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12</w:t>
      </w:r>
      <w:r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 w:rsidR="00783310">
        <w:rPr>
          <w:rFonts w:ascii="仿宋_GB2312" w:eastAsia="仿宋_GB2312" w:hAnsi="宋体" w:cs="宋体" w:hint="eastAsia"/>
          <w:b/>
          <w:kern w:val="0"/>
          <w:sz w:val="28"/>
          <w:szCs w:val="28"/>
        </w:rPr>
        <w:t>1</w:t>
      </w:r>
      <w:r w:rsidR="00A259C1">
        <w:rPr>
          <w:rFonts w:ascii="仿宋_GB2312" w:eastAsia="仿宋_GB2312" w:hAnsi="宋体" w:cs="宋体" w:hint="eastAsia"/>
          <w:b/>
          <w:kern w:val="0"/>
          <w:sz w:val="28"/>
          <w:szCs w:val="28"/>
        </w:rPr>
        <w:t>1</w:t>
      </w:r>
      <w:r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（第14周周</w:t>
      </w:r>
      <w:r w:rsidR="00A259C1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三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）</w:t>
      </w:r>
      <w:r w:rsidR="009461F6"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前</w:t>
      </w: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报教务部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综合科，</w:t>
      </w: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加盖公章的纸质材料和电子文档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各一份</w:t>
      </w: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1B5DBA" w:rsidRPr="00C979D6" w:rsidRDefault="001B5DBA" w:rsidP="001B5DBA">
      <w:pPr>
        <w:widowControl/>
        <w:ind w:firstLineChars="200" w:firstLine="560"/>
        <w:jc w:val="left"/>
        <w:rPr>
          <w:rFonts w:ascii="仿宋_GB2312" w:eastAsia="仿宋_GB2312" w:hAnsi="宋体" w:cs="宋体"/>
          <w:color w:val="FF0000"/>
          <w:kern w:val="0"/>
          <w:sz w:val="28"/>
          <w:szCs w:val="28"/>
        </w:rPr>
      </w:pPr>
      <w:r w:rsidRPr="006E000E">
        <w:rPr>
          <w:rFonts w:ascii="仿宋_GB2312" w:eastAsia="仿宋_GB2312" w:hAnsi="宋体" w:cs="宋体" w:hint="eastAsia"/>
          <w:kern w:val="0"/>
          <w:sz w:val="28"/>
          <w:szCs w:val="28"/>
        </w:rPr>
        <w:t>2. 各学院于</w:t>
      </w:r>
      <w:r w:rsidRPr="00365F90">
        <w:rPr>
          <w:rFonts w:ascii="仿宋_GB2312" w:eastAsia="仿宋_GB2312" w:hAnsi="宋体" w:cs="宋体" w:hint="eastAsia"/>
          <w:b/>
          <w:kern w:val="0"/>
          <w:sz w:val="28"/>
          <w:szCs w:val="28"/>
        </w:rPr>
        <w:t>12月</w:t>
      </w:r>
      <w:r w:rsidR="00783310" w:rsidRPr="00365F90">
        <w:rPr>
          <w:rFonts w:ascii="仿宋_GB2312" w:eastAsia="仿宋_GB2312" w:hAnsi="宋体" w:cs="宋体" w:hint="eastAsia"/>
          <w:b/>
          <w:kern w:val="0"/>
          <w:sz w:val="28"/>
          <w:szCs w:val="28"/>
        </w:rPr>
        <w:t>1</w:t>
      </w:r>
      <w:r w:rsidR="00A259C1" w:rsidRPr="00365F90">
        <w:rPr>
          <w:rFonts w:ascii="仿宋_GB2312" w:eastAsia="仿宋_GB2312" w:hAnsi="宋体" w:cs="宋体" w:hint="eastAsia"/>
          <w:b/>
          <w:kern w:val="0"/>
          <w:sz w:val="28"/>
          <w:szCs w:val="28"/>
        </w:rPr>
        <w:t>2</w:t>
      </w:r>
      <w:r w:rsidRPr="00365F90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日（第14周</w:t>
      </w:r>
      <w:r w:rsidR="00125758" w:rsidRPr="00365F90">
        <w:rPr>
          <w:rFonts w:ascii="仿宋_GB2312" w:eastAsia="仿宋_GB2312" w:hAnsi="宋体" w:cs="宋体" w:hint="eastAsia"/>
          <w:b/>
          <w:kern w:val="0"/>
          <w:sz w:val="28"/>
          <w:szCs w:val="28"/>
        </w:rPr>
        <w:t>周四</w:t>
      </w:r>
      <w:r w:rsidRPr="00365F90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）11：00前</w:t>
      </w:r>
      <w:r w:rsidRPr="009A69FB">
        <w:rPr>
          <w:rFonts w:ascii="仿宋_GB2312" w:eastAsia="仿宋_GB2312" w:hAnsi="宋体" w:cs="宋体" w:hint="eastAsia"/>
          <w:kern w:val="0"/>
          <w:sz w:val="28"/>
          <w:szCs w:val="28"/>
        </w:rPr>
        <w:t>把本学院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不参与学生评教的</w:t>
      </w:r>
      <w:r w:rsidRPr="009A69FB">
        <w:rPr>
          <w:rFonts w:ascii="仿宋_GB2312" w:eastAsia="仿宋_GB2312" w:hAnsi="宋体" w:cs="宋体" w:hint="eastAsia"/>
          <w:kern w:val="0"/>
          <w:sz w:val="28"/>
          <w:szCs w:val="28"/>
        </w:rPr>
        <w:t>课程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在教务管理系统中进行设置（操作方式见附件</w:t>
      </w:r>
      <w:r w:rsidR="00843D5B"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）。目前系统中</w:t>
      </w:r>
      <w:r w:rsidR="00336426" w:rsidRPr="00A57FE2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重修课程</w:t>
      </w:r>
      <w:r w:rsidRPr="00A57FE2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评教状态默认为“否”，</w:t>
      </w:r>
      <w:r w:rsidR="00AF7D25" w:rsidRPr="00A57FE2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起始周大于等于16周的课程默认为“否”</w:t>
      </w:r>
      <w:r w:rsidR="009461F6" w:rsidRPr="00A57FE2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其他课程评教状态默认为“是”。</w:t>
      </w:r>
      <w:r w:rsidRPr="00C979D6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公共选修课必须参加教务管理系统中的学生评教，公共选修课是否计入最终评价结果由各学院自行决定。</w:t>
      </w:r>
    </w:p>
    <w:p w:rsidR="001B5DBA" w:rsidRPr="003F66E6" w:rsidRDefault="001B5DBA" w:rsidP="001B5DBA">
      <w:pPr>
        <w:widowControl/>
        <w:ind w:firstLineChars="200" w:firstLine="560"/>
        <w:jc w:val="left"/>
        <w:rPr>
          <w:rFonts w:ascii="微软雅黑" w:eastAsia="微软雅黑" w:hAnsi="微软雅黑"/>
          <w:color w:val="000000"/>
          <w:shd w:val="clear" w:color="auto" w:fill="FFEDC4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lastRenderedPageBreak/>
        <w:t>3.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学生评教教务管理系统开放时间为</w:t>
      </w:r>
      <w:r w:rsidR="0008649E" w:rsidRPr="003B1160">
        <w:rPr>
          <w:rFonts w:ascii="仿宋_GB2312" w:eastAsia="仿宋_GB2312" w:hAnsi="宋体" w:cs="宋体" w:hint="eastAsia"/>
          <w:b/>
          <w:kern w:val="0"/>
          <w:sz w:val="28"/>
          <w:szCs w:val="28"/>
        </w:rPr>
        <w:t>12</w:t>
      </w:r>
      <w:r w:rsidRPr="003B1160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 w:rsidR="00783310" w:rsidRPr="003B1160">
        <w:rPr>
          <w:rFonts w:ascii="仿宋_GB2312" w:eastAsia="仿宋_GB2312" w:hAnsi="宋体" w:cs="宋体" w:hint="eastAsia"/>
          <w:b/>
          <w:kern w:val="0"/>
          <w:sz w:val="28"/>
          <w:szCs w:val="28"/>
        </w:rPr>
        <w:t>1</w:t>
      </w:r>
      <w:r w:rsidR="00B5274C" w:rsidRPr="003B1160">
        <w:rPr>
          <w:rFonts w:ascii="仿宋_GB2312" w:eastAsia="仿宋_GB2312" w:hAnsi="宋体" w:cs="宋体" w:hint="eastAsia"/>
          <w:b/>
          <w:kern w:val="0"/>
          <w:sz w:val="28"/>
          <w:szCs w:val="28"/>
        </w:rPr>
        <w:t>2</w:t>
      </w:r>
      <w:r w:rsidRPr="003B1160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 w:rsidR="00B5274C" w:rsidRPr="003B1160">
        <w:rPr>
          <w:rFonts w:ascii="仿宋_GB2312" w:eastAsia="仿宋_GB2312" w:hAnsi="宋体" w:cs="宋体" w:hint="eastAsia"/>
          <w:b/>
          <w:kern w:val="0"/>
          <w:sz w:val="28"/>
          <w:szCs w:val="28"/>
        </w:rPr>
        <w:t>14</w:t>
      </w:r>
      <w:r w:rsidR="00CE5569" w:rsidRPr="003B1160">
        <w:rPr>
          <w:rFonts w:ascii="仿宋_GB2312" w:eastAsia="仿宋_GB2312" w:hAnsi="宋体" w:cs="宋体" w:hint="eastAsia"/>
          <w:b/>
          <w:kern w:val="0"/>
          <w:sz w:val="28"/>
          <w:szCs w:val="28"/>
        </w:rPr>
        <w:t>:00</w:t>
      </w:r>
      <w:r w:rsidRPr="003B1160">
        <w:rPr>
          <w:rFonts w:ascii="仿宋_GB2312" w:eastAsia="仿宋_GB2312" w:hAnsi="宋体" w:cs="宋体" w:hint="eastAsia"/>
          <w:b/>
          <w:kern w:val="0"/>
          <w:sz w:val="28"/>
          <w:szCs w:val="28"/>
        </w:rPr>
        <w:t>(第1</w:t>
      </w:r>
      <w:r w:rsidR="00A259C1" w:rsidRPr="003B1160">
        <w:rPr>
          <w:rFonts w:ascii="仿宋_GB2312" w:eastAsia="仿宋_GB2312" w:hAnsi="宋体" w:cs="宋体" w:hint="eastAsia"/>
          <w:b/>
          <w:kern w:val="0"/>
          <w:sz w:val="28"/>
          <w:szCs w:val="28"/>
        </w:rPr>
        <w:t>4</w:t>
      </w:r>
      <w:r w:rsidRPr="003B1160">
        <w:rPr>
          <w:rFonts w:ascii="仿宋_GB2312" w:eastAsia="仿宋_GB2312" w:hAnsi="宋体" w:cs="宋体" w:hint="eastAsia"/>
          <w:b/>
          <w:kern w:val="0"/>
          <w:sz w:val="28"/>
          <w:szCs w:val="28"/>
        </w:rPr>
        <w:t>周周</w:t>
      </w:r>
      <w:r w:rsidR="00B5274C" w:rsidRPr="003B1160">
        <w:rPr>
          <w:rFonts w:ascii="仿宋_GB2312" w:eastAsia="仿宋_GB2312" w:hAnsi="宋体" w:cs="宋体" w:hint="eastAsia"/>
          <w:b/>
          <w:kern w:val="0"/>
          <w:sz w:val="28"/>
          <w:szCs w:val="28"/>
        </w:rPr>
        <w:t>四</w:t>
      </w:r>
      <w:r w:rsidRPr="003B1160">
        <w:rPr>
          <w:rFonts w:ascii="仿宋_GB2312" w:eastAsia="仿宋_GB2312" w:hAnsi="宋体" w:cs="宋体" w:hint="eastAsia"/>
          <w:b/>
          <w:kern w:val="0"/>
          <w:sz w:val="28"/>
          <w:szCs w:val="28"/>
        </w:rPr>
        <w:t>)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——</w:t>
      </w:r>
      <w:r w:rsidR="00EF2062">
        <w:rPr>
          <w:rFonts w:ascii="仿宋_GB2312" w:eastAsia="仿宋_GB2312" w:hAnsi="宋体" w:cs="宋体" w:hint="eastAsia"/>
          <w:b/>
          <w:kern w:val="0"/>
          <w:sz w:val="28"/>
          <w:szCs w:val="28"/>
        </w:rPr>
        <w:t>1</w:t>
      </w:r>
      <w:r w:rsidR="00783310">
        <w:rPr>
          <w:rFonts w:ascii="仿宋_GB2312" w:eastAsia="仿宋_GB2312" w:hAnsi="宋体" w:cs="宋体" w:hint="eastAsia"/>
          <w:b/>
          <w:kern w:val="0"/>
          <w:sz w:val="28"/>
          <w:szCs w:val="28"/>
        </w:rPr>
        <w:t>2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 w:rsidR="0008649E">
        <w:rPr>
          <w:rFonts w:ascii="仿宋_GB2312" w:eastAsia="仿宋_GB2312" w:hAnsi="宋体" w:cs="宋体" w:hint="eastAsia"/>
          <w:b/>
          <w:kern w:val="0"/>
          <w:sz w:val="28"/>
          <w:szCs w:val="28"/>
        </w:rPr>
        <w:t>2</w:t>
      </w:r>
      <w:r w:rsidR="00A259C1">
        <w:rPr>
          <w:rFonts w:ascii="仿宋_GB2312" w:eastAsia="仿宋_GB2312" w:hAnsi="宋体" w:cs="宋体" w:hint="eastAsia"/>
          <w:b/>
          <w:kern w:val="0"/>
          <w:sz w:val="28"/>
          <w:szCs w:val="28"/>
        </w:rPr>
        <w:t>2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 w:rsidR="00CE5569">
        <w:rPr>
          <w:rFonts w:ascii="仿宋_GB2312" w:eastAsia="仿宋_GB2312" w:hAnsi="宋体" w:cs="宋体" w:hint="eastAsia"/>
          <w:b/>
          <w:kern w:val="0"/>
          <w:sz w:val="28"/>
          <w:szCs w:val="28"/>
        </w:rPr>
        <w:t>24:00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（第1</w:t>
      </w:r>
      <w:r w:rsidR="00A259C1">
        <w:rPr>
          <w:rFonts w:ascii="仿宋_GB2312" w:eastAsia="仿宋_GB2312" w:hAnsi="宋体" w:cs="宋体" w:hint="eastAsia"/>
          <w:b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周周</w:t>
      </w:r>
      <w:r w:rsidR="00A259C1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）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。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各学院可根据本学院的实际情况组织评教</w:t>
      </w:r>
      <w:r w:rsidRPr="003F66E6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1B5DBA" w:rsidRPr="00823345" w:rsidRDefault="001B5DBA" w:rsidP="001B5DBA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P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</w:t>
      </w:r>
      <w:r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本次评教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有</w:t>
      </w:r>
      <w:r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教师的</w:t>
      </w:r>
      <w:r w:rsidRPr="004807D2">
        <w:rPr>
          <w:rFonts w:ascii="仿宋_GB2312" w:eastAsia="仿宋_GB2312" w:hAnsi="宋体" w:cs="宋体" w:hint="eastAsia"/>
          <w:b/>
          <w:kern w:val="0"/>
          <w:sz w:val="28"/>
          <w:szCs w:val="28"/>
        </w:rPr>
        <w:t>评学功能</w:t>
      </w:r>
      <w:r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，</w:t>
      </w: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任课教师可在</w:t>
      </w:r>
      <w:r w:rsidR="0008649E">
        <w:rPr>
          <w:rFonts w:ascii="仿宋_GB2312" w:eastAsia="仿宋_GB2312" w:hAnsi="宋体" w:cs="宋体" w:hint="eastAsia"/>
          <w:b/>
          <w:kern w:val="0"/>
          <w:sz w:val="28"/>
          <w:szCs w:val="28"/>
        </w:rPr>
        <w:t>1</w:t>
      </w:r>
      <w:r w:rsidR="00783310">
        <w:rPr>
          <w:rFonts w:ascii="仿宋_GB2312" w:eastAsia="仿宋_GB2312" w:hAnsi="宋体" w:cs="宋体" w:hint="eastAsia"/>
          <w:b/>
          <w:kern w:val="0"/>
          <w:sz w:val="28"/>
          <w:szCs w:val="28"/>
        </w:rPr>
        <w:t>2</w:t>
      </w:r>
      <w:r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2</w:t>
      </w:r>
      <w:r w:rsidR="00A259C1">
        <w:rPr>
          <w:rFonts w:ascii="仿宋_GB2312" w:eastAsia="仿宋_GB2312" w:hAnsi="宋体" w:cs="宋体" w:hint="eastAsia"/>
          <w:b/>
          <w:kern w:val="0"/>
          <w:sz w:val="28"/>
          <w:szCs w:val="28"/>
        </w:rPr>
        <w:t>2</w:t>
      </w:r>
      <w:r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（第1</w:t>
      </w:r>
      <w:r w:rsidR="00A259C1">
        <w:rPr>
          <w:rFonts w:ascii="仿宋_GB2312" w:eastAsia="仿宋_GB2312" w:hAnsi="宋体" w:cs="宋体" w:hint="eastAsia"/>
          <w:b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周周</w:t>
      </w:r>
      <w:r w:rsidR="00A259C1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）</w:t>
      </w:r>
      <w:r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前</w:t>
      </w: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登陆教务管理系统在自己所任教班级的学生中选择至多10%的学生，这些学生的评教成绩将不统计到该教师本课程的评</w:t>
      </w:r>
      <w:bookmarkStart w:id="0" w:name="_GoBack"/>
      <w:bookmarkEnd w:id="0"/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教成绩。</w:t>
      </w:r>
      <w:r w:rsidR="009461F6" w:rsidRPr="00365F90">
        <w:rPr>
          <w:rFonts w:ascii="仿宋_GB2312" w:eastAsia="仿宋_GB2312" w:hAnsi="宋体" w:cs="宋体" w:hint="eastAsia"/>
          <w:kern w:val="0"/>
          <w:sz w:val="28"/>
          <w:szCs w:val="28"/>
        </w:rPr>
        <w:t>（教师可</w:t>
      </w:r>
      <w:r w:rsidR="004A5C7E" w:rsidRPr="00365F90">
        <w:rPr>
          <w:rFonts w:ascii="仿宋_GB2312" w:eastAsia="仿宋_GB2312" w:hAnsi="宋体" w:cs="宋体" w:hint="eastAsia"/>
          <w:kern w:val="0"/>
          <w:sz w:val="28"/>
          <w:szCs w:val="28"/>
        </w:rPr>
        <w:t>自行</w:t>
      </w:r>
      <w:r w:rsidR="009461F6" w:rsidRPr="00365F90">
        <w:rPr>
          <w:rFonts w:ascii="仿宋_GB2312" w:eastAsia="仿宋_GB2312" w:hAnsi="宋体" w:cs="宋体" w:hint="eastAsia"/>
          <w:kern w:val="0"/>
          <w:sz w:val="28"/>
          <w:szCs w:val="28"/>
        </w:rPr>
        <w:t>选择是否设置，如需设置</w:t>
      </w:r>
      <w:r w:rsidRPr="00365F90">
        <w:rPr>
          <w:rFonts w:ascii="仿宋_GB2312" w:eastAsia="仿宋_GB2312" w:hAnsi="宋体" w:cs="宋体" w:hint="eastAsia"/>
          <w:kern w:val="0"/>
          <w:sz w:val="28"/>
          <w:szCs w:val="28"/>
        </w:rPr>
        <w:t>操作方式见附件</w:t>
      </w:r>
      <w:r w:rsidR="00843D5B" w:rsidRPr="00365F90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Pr="00365F90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</w:p>
    <w:p w:rsidR="001B5DBA" w:rsidRPr="002E1535" w:rsidRDefault="001B5DBA" w:rsidP="001B5DBA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bookmarkStart w:id="1" w:name="OLE_LINK2"/>
      <w:bookmarkStart w:id="2" w:name="OLE_LINK3"/>
      <w:r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bookmarkEnd w:id="1"/>
      <w:bookmarkEnd w:id="2"/>
      <w:r w:rsidR="0008649E">
        <w:rPr>
          <w:rFonts w:ascii="仿宋_GB2312" w:eastAsia="仿宋_GB2312" w:hAnsi="宋体" w:cs="宋体" w:hint="eastAsia"/>
          <w:b/>
          <w:kern w:val="0"/>
          <w:sz w:val="28"/>
          <w:szCs w:val="28"/>
        </w:rPr>
        <w:t>教师教学质量评价汇总</w:t>
      </w:r>
      <w:r w:rsidR="00843D5B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（附件2）</w:t>
      </w: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表</w:t>
      </w:r>
      <w:r w:rsidRPr="001A195D">
        <w:rPr>
          <w:rFonts w:ascii="仿宋_GB2312" w:eastAsia="仿宋_GB2312" w:hAnsi="宋体" w:cs="宋体" w:hint="eastAsia"/>
          <w:b/>
          <w:kern w:val="0"/>
          <w:sz w:val="28"/>
          <w:szCs w:val="28"/>
        </w:rPr>
        <w:t>务必于</w:t>
      </w:r>
      <w:r w:rsidR="0008649E">
        <w:rPr>
          <w:rFonts w:ascii="仿宋_GB2312" w:eastAsia="仿宋_GB2312" w:hAnsi="宋体" w:cs="宋体" w:hint="eastAsia"/>
          <w:b/>
          <w:kern w:val="0"/>
          <w:sz w:val="28"/>
          <w:szCs w:val="28"/>
        </w:rPr>
        <w:t>1</w:t>
      </w: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 w:rsidR="00A259C1">
        <w:rPr>
          <w:rFonts w:ascii="仿宋_GB2312" w:eastAsia="仿宋_GB2312" w:hAnsi="宋体" w:cs="宋体" w:hint="eastAsia"/>
          <w:b/>
          <w:kern w:val="0"/>
          <w:sz w:val="28"/>
          <w:szCs w:val="28"/>
        </w:rPr>
        <w:t>2</w:t>
      </w: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（第1</w:t>
      </w:r>
      <w:r w:rsidR="0008649E">
        <w:rPr>
          <w:rFonts w:ascii="仿宋_GB2312" w:eastAsia="仿宋_GB2312" w:hAnsi="宋体" w:cs="宋体" w:hint="eastAsia"/>
          <w:b/>
          <w:kern w:val="0"/>
          <w:sz w:val="28"/>
          <w:szCs w:val="28"/>
        </w:rPr>
        <w:t>7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周周</w:t>
      </w:r>
      <w:r w:rsidR="00A259C1">
        <w:rPr>
          <w:rFonts w:ascii="仿宋_GB2312" w:eastAsia="仿宋_GB2312" w:hAnsi="宋体" w:cs="宋体" w:hint="eastAsia"/>
          <w:b/>
          <w:kern w:val="0"/>
          <w:sz w:val="28"/>
          <w:szCs w:val="28"/>
        </w:rPr>
        <w:t>四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）</w:t>
      </w: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前一同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将纸质和电子各一份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报教务部</w:t>
      </w:r>
      <w:r w:rsidR="0008649E">
        <w:rPr>
          <w:rFonts w:ascii="仿宋_GB2312" w:eastAsia="仿宋_GB2312" w:hAnsi="宋体" w:cs="宋体" w:hint="eastAsia"/>
          <w:kern w:val="0"/>
          <w:sz w:val="28"/>
          <w:szCs w:val="28"/>
        </w:rPr>
        <w:t>综合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科</w:t>
      </w:r>
      <w:r w:rsidR="00120D6E">
        <w:rPr>
          <w:rFonts w:ascii="仿宋_GB2312" w:eastAsia="仿宋_GB2312" w:hAnsi="宋体" w:cs="宋体" w:hint="eastAsia"/>
          <w:kern w:val="0"/>
          <w:sz w:val="28"/>
          <w:szCs w:val="28"/>
        </w:rPr>
        <w:t>姚梦娇</w:t>
      </w:r>
      <w:r w:rsidR="00965DFC"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="00120D6E">
        <w:rPr>
          <w:rFonts w:ascii="仿宋_GB2312" w:eastAsia="仿宋_GB2312" w:hAnsi="宋体" w:cs="宋体" w:hint="eastAsia"/>
          <w:kern w:val="0"/>
          <w:sz w:val="28"/>
          <w:szCs w:val="28"/>
        </w:rPr>
        <w:t>2477）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1B5DBA" w:rsidRDefault="001B5DBA" w:rsidP="001B5DBA">
      <w:pPr>
        <w:widowControl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评价结果直接影响教师个人利益，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请各学院高度重视，认真对待。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在评价过程中坚持公开、公平、公正原则，做到分层、分类、分级进行。</w:t>
      </w:r>
    </w:p>
    <w:p w:rsidR="0037179F" w:rsidRPr="0037179F" w:rsidRDefault="0037179F" w:rsidP="001B5DBA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1B5DBA" w:rsidRPr="004A5C7E" w:rsidRDefault="001B5DBA" w:rsidP="001B5DBA">
      <w:pPr>
        <w:widowControl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4A5C7E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附件：</w:t>
      </w:r>
    </w:p>
    <w:p w:rsidR="001B5DBA" w:rsidRPr="002E1535" w:rsidRDefault="001B5DBA" w:rsidP="004A5C7E">
      <w:pPr>
        <w:widowControl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1.《</w:t>
      </w:r>
      <w:r w:rsidRPr="00F918B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浙江万里学院教师课堂教学质量评价办法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》</w:t>
      </w:r>
    </w:p>
    <w:p w:rsidR="001B5DBA" w:rsidRPr="002E1535" w:rsidRDefault="001B5DBA" w:rsidP="004A5C7E">
      <w:pPr>
        <w:widowControl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浙江万里学院教师教学质量评价汇总表</w:t>
      </w:r>
    </w:p>
    <w:p w:rsidR="001B5DBA" w:rsidRPr="002E1535" w:rsidRDefault="00843D5B" w:rsidP="004A5C7E">
      <w:pPr>
        <w:widowControl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="001B5DBA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</w:t>
      </w:r>
      <w:r w:rsidR="001B5DBA" w:rsidRPr="00A91CC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设置是否可评课程操作手册</w:t>
      </w:r>
      <w:r w:rsidR="001B5DB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（学院）</w:t>
      </w:r>
    </w:p>
    <w:p w:rsidR="001B5DBA" w:rsidRDefault="00843D5B" w:rsidP="004A5C7E">
      <w:pPr>
        <w:widowControl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r w:rsidR="001B5DBA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</w:t>
      </w:r>
      <w:r w:rsidR="001B5DBA" w:rsidRPr="00A91CC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学生评教无效设置（教师）</w:t>
      </w:r>
    </w:p>
    <w:p w:rsidR="001B5DBA" w:rsidRDefault="00843D5B" w:rsidP="004A5C7E">
      <w:pPr>
        <w:widowControl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</w:t>
      </w:r>
      <w:r w:rsidR="001B5DB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.评教操作流程(学生)</w:t>
      </w:r>
    </w:p>
    <w:p w:rsidR="001B5DBA" w:rsidRDefault="001B5DBA" w:rsidP="001B5DB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1B5DBA" w:rsidRPr="002E1535" w:rsidRDefault="001B5DBA" w:rsidP="001B5DBA">
      <w:pPr>
        <w:widowControl/>
        <w:ind w:leftChars="2850" w:left="6265" w:hangingChars="100" w:hanging="2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教 </w:t>
      </w:r>
      <w:proofErr w:type="gramStart"/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务</w:t>
      </w:r>
      <w:proofErr w:type="gramEnd"/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部</w:t>
      </w:r>
    </w:p>
    <w:p w:rsidR="001B5DBA" w:rsidRPr="002E1535" w:rsidRDefault="001B5DBA" w:rsidP="001B5DBA">
      <w:pPr>
        <w:widowControl/>
        <w:ind w:right="1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201</w:t>
      </w:r>
      <w:r w:rsidR="0078331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9A53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12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00617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E43DB4" w:rsidRDefault="00E43DB4"/>
    <w:sectPr w:rsidR="00E43DB4" w:rsidSect="00056922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C8" w:rsidRDefault="00C05AC8" w:rsidP="001B5DBA">
      <w:r>
        <w:separator/>
      </w:r>
    </w:p>
  </w:endnote>
  <w:endnote w:type="continuationSeparator" w:id="0">
    <w:p w:rsidR="00C05AC8" w:rsidRDefault="00C05AC8" w:rsidP="001B5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C8" w:rsidRDefault="00C05AC8" w:rsidP="001B5DBA">
      <w:r>
        <w:separator/>
      </w:r>
    </w:p>
  </w:footnote>
  <w:footnote w:type="continuationSeparator" w:id="0">
    <w:p w:rsidR="00C05AC8" w:rsidRDefault="00C05AC8" w:rsidP="001B5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DBA"/>
    <w:rsid w:val="00006179"/>
    <w:rsid w:val="0002439A"/>
    <w:rsid w:val="00033761"/>
    <w:rsid w:val="0008649E"/>
    <w:rsid w:val="001074AF"/>
    <w:rsid w:val="00120D6E"/>
    <w:rsid w:val="00125758"/>
    <w:rsid w:val="00130F3F"/>
    <w:rsid w:val="001446ED"/>
    <w:rsid w:val="001B5DBA"/>
    <w:rsid w:val="00247E42"/>
    <w:rsid w:val="00252581"/>
    <w:rsid w:val="002913DD"/>
    <w:rsid w:val="002C1F86"/>
    <w:rsid w:val="00336426"/>
    <w:rsid w:val="00365F90"/>
    <w:rsid w:val="00367FC3"/>
    <w:rsid w:val="0037179F"/>
    <w:rsid w:val="003941C4"/>
    <w:rsid w:val="003B1160"/>
    <w:rsid w:val="004325DD"/>
    <w:rsid w:val="00447F2D"/>
    <w:rsid w:val="004807D2"/>
    <w:rsid w:val="004A5C7E"/>
    <w:rsid w:val="004B0A07"/>
    <w:rsid w:val="0054462C"/>
    <w:rsid w:val="00592011"/>
    <w:rsid w:val="005B48AD"/>
    <w:rsid w:val="005D28EF"/>
    <w:rsid w:val="005F6413"/>
    <w:rsid w:val="00617809"/>
    <w:rsid w:val="006916F8"/>
    <w:rsid w:val="00783310"/>
    <w:rsid w:val="0080262D"/>
    <w:rsid w:val="00843D5B"/>
    <w:rsid w:val="008819DF"/>
    <w:rsid w:val="008C02CC"/>
    <w:rsid w:val="008D3278"/>
    <w:rsid w:val="008F693A"/>
    <w:rsid w:val="00905093"/>
    <w:rsid w:val="009461F6"/>
    <w:rsid w:val="00965DFC"/>
    <w:rsid w:val="009A53B9"/>
    <w:rsid w:val="009F3685"/>
    <w:rsid w:val="00A259C1"/>
    <w:rsid w:val="00A535D4"/>
    <w:rsid w:val="00A57FE2"/>
    <w:rsid w:val="00A71C13"/>
    <w:rsid w:val="00AE1088"/>
    <w:rsid w:val="00AF7D25"/>
    <w:rsid w:val="00B167C3"/>
    <w:rsid w:val="00B5274C"/>
    <w:rsid w:val="00B53666"/>
    <w:rsid w:val="00B8086A"/>
    <w:rsid w:val="00BA506F"/>
    <w:rsid w:val="00BD2C99"/>
    <w:rsid w:val="00C00FF2"/>
    <w:rsid w:val="00C05AC8"/>
    <w:rsid w:val="00C86BA4"/>
    <w:rsid w:val="00C979D6"/>
    <w:rsid w:val="00CA0EE1"/>
    <w:rsid w:val="00CC14E8"/>
    <w:rsid w:val="00CE0BFA"/>
    <w:rsid w:val="00CE5569"/>
    <w:rsid w:val="00DD622F"/>
    <w:rsid w:val="00E43DB4"/>
    <w:rsid w:val="00E43E51"/>
    <w:rsid w:val="00E560D3"/>
    <w:rsid w:val="00E617D9"/>
    <w:rsid w:val="00E839A6"/>
    <w:rsid w:val="00E84B64"/>
    <w:rsid w:val="00E9588E"/>
    <w:rsid w:val="00EC5CE6"/>
    <w:rsid w:val="00ED193B"/>
    <w:rsid w:val="00EF2062"/>
    <w:rsid w:val="00F60EF1"/>
    <w:rsid w:val="00F75BF5"/>
    <w:rsid w:val="00F92ED1"/>
    <w:rsid w:val="00FA5336"/>
    <w:rsid w:val="00FA6D9A"/>
    <w:rsid w:val="00FA6E03"/>
    <w:rsid w:val="00FB0805"/>
    <w:rsid w:val="00FB7942"/>
    <w:rsid w:val="00FE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5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5D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5D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5D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yu1026</dc:creator>
  <cp:keywords/>
  <dc:description/>
  <cp:lastModifiedBy>yu1026</cp:lastModifiedBy>
  <cp:revision>52</cp:revision>
  <dcterms:created xsi:type="dcterms:W3CDTF">2018-12-11T00:37:00Z</dcterms:created>
  <dcterms:modified xsi:type="dcterms:W3CDTF">2019-12-05T00:00:00Z</dcterms:modified>
</cp:coreProperties>
</file>