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BA" w:rsidRDefault="001B5DBA" w:rsidP="001B5DBA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关于做好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2018-2019学年</w:t>
      </w:r>
      <w:r w:rsidR="0080262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第一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学期教师教学质量评价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的</w:t>
      </w:r>
    </w:p>
    <w:p w:rsidR="001B5DBA" w:rsidRDefault="001B5DBA" w:rsidP="001B5DBA">
      <w:pPr>
        <w:widowControl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通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 </w:t>
      </w:r>
      <w:r w:rsidRPr="001B444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知</w:t>
      </w:r>
    </w:p>
    <w:p w:rsidR="001B5DBA" w:rsidRPr="002E1535" w:rsidRDefault="001B5DBA" w:rsidP="001B5DBA">
      <w:pPr>
        <w:widowControl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各学院：</w:t>
      </w:r>
    </w:p>
    <w:p w:rsidR="001B5DBA" w:rsidRPr="002E153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为充分肯定教师教学工作实效，促进教师教学能力与水平不断提高，客观、公正、全面地评价教师的教学工作，根据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浙江万里学院教师课堂教学质量评价办法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》(</w:t>
      </w:r>
      <w:proofErr w:type="gramStart"/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浙万院教</w:t>
      </w:r>
      <w:proofErr w:type="gramEnd"/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〔2017〕8号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)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文件精神，经研究决定于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第</w:t>
      </w:r>
      <w:r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4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周-1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开展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本学期教师教学质量评价（以下简称评教）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。现将有关事项通知如下：</w:t>
      </w:r>
    </w:p>
    <w:p w:rsidR="001B5DBA" w:rsidRPr="002E1535" w:rsidRDefault="001B5DBA" w:rsidP="001B5DBA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一、组织实施</w:t>
      </w:r>
    </w:p>
    <w:p w:rsidR="001B5DBA" w:rsidRPr="002E153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需成立专门的领导小组，做好宣传发动和组织工作。根据学校文件及本学院具体考核办法和实施细则，认真审核每位教师的工作量、课程教学评价情况等相关信息。特别需核实本学期所开设课程名称、任课教师等信息，以保证课程信息的正确性，提高课程教学评价结果的准确性。</w:t>
      </w:r>
    </w:p>
    <w:p w:rsidR="001B5DBA" w:rsidRPr="002E1535" w:rsidRDefault="001B5DBA" w:rsidP="001B5DBA">
      <w:pPr>
        <w:widowControl/>
        <w:ind w:firstLineChars="200" w:firstLine="562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二、时间安排</w:t>
      </w:r>
    </w:p>
    <w:p w:rsidR="001B5DBA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1.各学院制定的考核实施细则请在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12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20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日前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（第14周周四）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报教务部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综合科，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加盖公章的纸质材料和电子文档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各一份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B5DBA" w:rsidRPr="00C979D6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color w:val="FF0000"/>
          <w:kern w:val="0"/>
          <w:sz w:val="28"/>
          <w:szCs w:val="28"/>
        </w:rPr>
      </w:pPr>
      <w:r w:rsidRPr="006E000E">
        <w:rPr>
          <w:rFonts w:ascii="仿宋_GB2312" w:eastAsia="仿宋_GB2312" w:hAnsi="宋体" w:cs="宋体" w:hint="eastAsia"/>
          <w:kern w:val="0"/>
          <w:sz w:val="28"/>
          <w:szCs w:val="28"/>
        </w:rPr>
        <w:t>2. 各学院于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12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21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（第14周周五）11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：00前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把本学院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不参与学生评教的</w:t>
      </w:r>
      <w:r w:rsidRPr="009A69FB">
        <w:rPr>
          <w:rFonts w:ascii="仿宋_GB2312" w:eastAsia="仿宋_GB2312" w:hAnsi="宋体" w:cs="宋体" w:hint="eastAsia"/>
          <w:kern w:val="0"/>
          <w:sz w:val="28"/>
          <w:szCs w:val="28"/>
        </w:rPr>
        <w:t>课程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在教务管理系统中进行设置（操作方式见附件</w:t>
      </w:r>
      <w:r w:rsidR="00843D5B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）。为了区分学习支持课程与其他课程，目前系统中</w:t>
      </w:r>
      <w:r w:rsidRPr="00C979D6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学习支持课程评教状态默认为“否”，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其他课程评教状态默认为“是”。</w:t>
      </w:r>
      <w:r w:rsidRPr="00C979D6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公共选修课必须参加教务管理系统中的学生评教，公共选修课是否计入最终评价结果由各学院自行决定。</w:t>
      </w:r>
    </w:p>
    <w:p w:rsidR="001B5DBA" w:rsidRPr="003F66E6" w:rsidRDefault="001B5DBA" w:rsidP="001B5DBA">
      <w:pPr>
        <w:widowControl/>
        <w:ind w:firstLineChars="200" w:firstLine="560"/>
        <w:jc w:val="left"/>
        <w:rPr>
          <w:rFonts w:ascii="微软雅黑" w:eastAsia="微软雅黑" w:hAnsi="微软雅黑"/>
          <w:color w:val="000000"/>
          <w:shd w:val="clear" w:color="auto" w:fill="FFEDC4"/>
        </w:rPr>
      </w:pPr>
      <w:r>
        <w:rPr>
          <w:rFonts w:ascii="仿宋_GB2312" w:eastAsia="仿宋_GB2312" w:hAnsi="宋体" w:cs="宋体"/>
          <w:kern w:val="0"/>
          <w:sz w:val="28"/>
          <w:szCs w:val="28"/>
        </w:rPr>
        <w:lastRenderedPageBreak/>
        <w:t>3.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学生评教教务管理系统开放时间为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12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="002525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4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(第1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252581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一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)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——</w:t>
      </w:r>
      <w:r w:rsidR="00EF2062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E84B64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E84B6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9A69FB">
        <w:rPr>
          <w:rFonts w:ascii="仿宋_GB2312" w:eastAsia="仿宋_GB2312" w:hAnsi="宋体" w:cs="宋体" w:hint="eastAsia"/>
          <w:b/>
          <w:kern w:val="0"/>
          <w:sz w:val="28"/>
          <w:szCs w:val="28"/>
        </w:rPr>
        <w:t>。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各学院可根据本学院的实际情况组织评教</w:t>
      </w:r>
      <w:r w:rsidRPr="003F66E6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B5DBA" w:rsidRPr="0082334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BC22D3">
        <w:rPr>
          <w:rFonts w:ascii="仿宋_GB2312" w:eastAsia="仿宋_GB2312" w:hAnsi="宋体" w:cs="宋体" w:hint="eastAsia"/>
          <w:b/>
          <w:kern w:val="0"/>
          <w:sz w:val="28"/>
          <w:szCs w:val="28"/>
        </w:rPr>
        <w:t xml:space="preserve"> 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本次评教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有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</w:t>
      </w:r>
      <w:proofErr w:type="gramStart"/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的</w:t>
      </w:r>
      <w:r w:rsidRPr="00C979D6">
        <w:rPr>
          <w:rFonts w:ascii="仿宋_GB2312" w:eastAsia="仿宋_GB2312" w:hAnsi="宋体" w:cs="宋体" w:hint="eastAsia"/>
          <w:b/>
          <w:color w:val="FF0000"/>
          <w:kern w:val="0"/>
          <w:sz w:val="28"/>
          <w:szCs w:val="28"/>
        </w:rPr>
        <w:t>评学功能</w:t>
      </w:r>
      <w:proofErr w:type="gramEnd"/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，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任课教师可在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E84B64">
        <w:rPr>
          <w:rFonts w:ascii="仿宋_GB2312" w:eastAsia="仿宋_GB2312" w:hAnsi="宋体" w:cs="宋体" w:hint="eastAsia"/>
          <w:b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E84B6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三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82334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</w:t>
      </w:r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登陆教务管理系统在自己所任教班级的学生中选择至多10%的学生，这些学生的评教成绩将不统计到该教师本课程的评</w:t>
      </w:r>
      <w:bookmarkStart w:id="0" w:name="_GoBack"/>
      <w:bookmarkEnd w:id="0"/>
      <w:r w:rsidRPr="00823345">
        <w:rPr>
          <w:rFonts w:ascii="仿宋_GB2312" w:eastAsia="仿宋_GB2312" w:hAnsi="宋体" w:cs="宋体" w:hint="eastAsia"/>
          <w:kern w:val="0"/>
          <w:sz w:val="28"/>
          <w:szCs w:val="28"/>
        </w:rPr>
        <w:t>教成绩。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（操作方式见附件</w:t>
      </w:r>
      <w:r w:rsidR="00843D5B"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</w:p>
    <w:p w:rsidR="001B5DBA" w:rsidRPr="002E1535" w:rsidRDefault="001B5DBA" w:rsidP="001B5DBA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bookmarkStart w:id="1" w:name="OLE_LINK2"/>
      <w:bookmarkStart w:id="2" w:name="OLE_LINK3"/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bookmarkEnd w:id="1"/>
      <w:bookmarkEnd w:id="2"/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教师教学质量评价汇总</w:t>
      </w:r>
      <w:r w:rsidR="00843D5B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（附件2）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表</w:t>
      </w:r>
      <w:r w:rsidRPr="001A195D">
        <w:rPr>
          <w:rFonts w:ascii="仿宋_GB2312" w:eastAsia="仿宋_GB2312" w:hAnsi="宋体" w:cs="宋体" w:hint="eastAsia"/>
          <w:b/>
          <w:kern w:val="0"/>
          <w:sz w:val="28"/>
          <w:szCs w:val="28"/>
        </w:rPr>
        <w:t>务必于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月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="00E84B64">
        <w:rPr>
          <w:rFonts w:ascii="仿宋_GB2312" w:eastAsia="仿宋_GB2312" w:hAnsi="宋体" w:cs="宋体" w:hint="eastAsia"/>
          <w:b/>
          <w:kern w:val="0"/>
          <w:sz w:val="28"/>
          <w:szCs w:val="28"/>
        </w:rPr>
        <w:t>1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（第1</w:t>
      </w:r>
      <w:r w:rsidR="0008649E">
        <w:rPr>
          <w:rFonts w:ascii="仿宋_GB2312" w:eastAsia="仿宋_GB2312" w:hAnsi="宋体" w:cs="宋体" w:hint="eastAsia"/>
          <w:b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周周</w:t>
      </w:r>
      <w:r w:rsidR="00E84B64">
        <w:rPr>
          <w:rFonts w:ascii="仿宋_GB2312" w:eastAsia="仿宋_GB2312" w:hAnsi="宋体" w:cs="宋体" w:hint="eastAsia"/>
          <w:b/>
          <w:kern w:val="0"/>
          <w:sz w:val="28"/>
          <w:szCs w:val="28"/>
        </w:rPr>
        <w:t>五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）</w:t>
      </w:r>
      <w:r w:rsidRPr="002E1535">
        <w:rPr>
          <w:rFonts w:ascii="仿宋_GB2312" w:eastAsia="仿宋_GB2312" w:hAnsi="宋体" w:cs="宋体" w:hint="eastAsia"/>
          <w:b/>
          <w:kern w:val="0"/>
          <w:sz w:val="28"/>
          <w:szCs w:val="28"/>
        </w:rPr>
        <w:t>前一同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将纸质和电子各一份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报教务部</w:t>
      </w:r>
      <w:r w:rsidR="0008649E">
        <w:rPr>
          <w:rFonts w:ascii="仿宋_GB2312" w:eastAsia="仿宋_GB2312" w:hAnsi="宋体" w:cs="宋体" w:hint="eastAsia"/>
          <w:kern w:val="0"/>
          <w:sz w:val="28"/>
          <w:szCs w:val="28"/>
        </w:rPr>
        <w:t>综合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科</w:t>
      </w:r>
      <w:r w:rsidR="00120D6E">
        <w:rPr>
          <w:rFonts w:ascii="仿宋_GB2312" w:eastAsia="仿宋_GB2312" w:hAnsi="宋体" w:cs="宋体" w:hint="eastAsia"/>
          <w:kern w:val="0"/>
          <w:sz w:val="28"/>
          <w:szCs w:val="28"/>
        </w:rPr>
        <w:t>姚梦娇</w:t>
      </w:r>
      <w:r w:rsidR="00965DFC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 w:rsidR="00120D6E">
        <w:rPr>
          <w:rFonts w:ascii="仿宋_GB2312" w:eastAsia="仿宋_GB2312" w:hAnsi="宋体" w:cs="宋体" w:hint="eastAsia"/>
          <w:kern w:val="0"/>
          <w:sz w:val="28"/>
          <w:szCs w:val="28"/>
        </w:rPr>
        <w:t>2477）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1B5DBA" w:rsidRPr="002E1535" w:rsidRDefault="001B5DBA" w:rsidP="001B5DBA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评价结果直接影响教师个人利益，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请各学院高度重视，认真对待。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在评价过程中坚持公开、公平、公正原则，做到分层、分类、分级进行。</w:t>
      </w:r>
    </w:p>
    <w:p w:rsidR="001B5DBA" w:rsidRPr="002E1535" w:rsidRDefault="001B5DBA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附件：</w:t>
      </w:r>
    </w:p>
    <w:p w:rsidR="001B5DBA" w:rsidRPr="002E1535" w:rsidRDefault="001B5DBA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1.《</w:t>
      </w:r>
      <w:r w:rsidRPr="00F918B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浙江万里学院教师课堂教学质量评价办法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</w:t>
      </w:r>
    </w:p>
    <w:p w:rsidR="001B5DBA" w:rsidRPr="002E1535" w:rsidRDefault="001B5DBA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2E1535"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浙江万里学院教师教学质量评价汇总表</w:t>
      </w:r>
    </w:p>
    <w:p w:rsidR="001B5DBA" w:rsidRPr="002E1535" w:rsidRDefault="00843D5B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1B5DBA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1B5DBA"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设置是否可评课程操作手册</w:t>
      </w:r>
      <w:r w:rsidR="001B5DB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（学院）</w:t>
      </w:r>
    </w:p>
    <w:p w:rsidR="001B5DBA" w:rsidRDefault="00843D5B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</w:t>
      </w:r>
      <w:r w:rsidR="001B5DBA"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</w:t>
      </w:r>
      <w:r w:rsidR="001B5DBA" w:rsidRPr="00A91CC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学生评教无效设置（教师）</w:t>
      </w:r>
    </w:p>
    <w:p w:rsidR="001B5DBA" w:rsidRDefault="00843D5B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1B5DB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.评教操作流程(学生)</w:t>
      </w:r>
    </w:p>
    <w:p w:rsidR="001B5DBA" w:rsidRDefault="001B5DBA" w:rsidP="001B5DBA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1B5DBA" w:rsidRPr="002E1535" w:rsidRDefault="001B5DBA" w:rsidP="001B5DBA">
      <w:pPr>
        <w:widowControl/>
        <w:ind w:leftChars="2850" w:left="6265" w:hangingChars="100" w:hanging="28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教 </w:t>
      </w:r>
      <w:proofErr w:type="gramStart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务</w:t>
      </w:r>
      <w:proofErr w:type="gramEnd"/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部</w:t>
      </w:r>
    </w:p>
    <w:p w:rsidR="001B5DBA" w:rsidRPr="002E1535" w:rsidRDefault="001B5DBA" w:rsidP="001B5DBA">
      <w:pPr>
        <w:widowControl/>
        <w:ind w:right="1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201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9A53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12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9A53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EF206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</w:t>
      </w:r>
      <w:r w:rsidRPr="002E153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E43DB4" w:rsidRDefault="00E43DB4"/>
    <w:sectPr w:rsidR="00E43DB4" w:rsidSect="0005692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D9" w:rsidRDefault="00E617D9" w:rsidP="001B5DBA">
      <w:r>
        <w:separator/>
      </w:r>
    </w:p>
  </w:endnote>
  <w:endnote w:type="continuationSeparator" w:id="0">
    <w:p w:rsidR="00E617D9" w:rsidRDefault="00E617D9" w:rsidP="001B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D9" w:rsidRDefault="00E617D9" w:rsidP="001B5DBA">
      <w:r>
        <w:separator/>
      </w:r>
    </w:p>
  </w:footnote>
  <w:footnote w:type="continuationSeparator" w:id="0">
    <w:p w:rsidR="00E617D9" w:rsidRDefault="00E617D9" w:rsidP="001B5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DBA"/>
    <w:rsid w:val="00033761"/>
    <w:rsid w:val="0008649E"/>
    <w:rsid w:val="00120D6E"/>
    <w:rsid w:val="001B5DBA"/>
    <w:rsid w:val="00247E42"/>
    <w:rsid w:val="00252581"/>
    <w:rsid w:val="002913DD"/>
    <w:rsid w:val="00367FC3"/>
    <w:rsid w:val="004325DD"/>
    <w:rsid w:val="00592011"/>
    <w:rsid w:val="005D28EF"/>
    <w:rsid w:val="0080262D"/>
    <w:rsid w:val="00843D5B"/>
    <w:rsid w:val="008C02CC"/>
    <w:rsid w:val="008F693A"/>
    <w:rsid w:val="00965DFC"/>
    <w:rsid w:val="009A53B9"/>
    <w:rsid w:val="00A535D4"/>
    <w:rsid w:val="00A71C13"/>
    <w:rsid w:val="00B167C3"/>
    <w:rsid w:val="00BA506F"/>
    <w:rsid w:val="00C86BA4"/>
    <w:rsid w:val="00C979D6"/>
    <w:rsid w:val="00CC14E8"/>
    <w:rsid w:val="00E43DB4"/>
    <w:rsid w:val="00E617D9"/>
    <w:rsid w:val="00E84B64"/>
    <w:rsid w:val="00EF2062"/>
    <w:rsid w:val="00F60EF1"/>
    <w:rsid w:val="00FB7942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D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D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yu1026</dc:creator>
  <cp:keywords/>
  <dc:description/>
  <cp:lastModifiedBy>yu1026</cp:lastModifiedBy>
  <cp:revision>13</cp:revision>
  <dcterms:created xsi:type="dcterms:W3CDTF">2018-12-11T00:37:00Z</dcterms:created>
  <dcterms:modified xsi:type="dcterms:W3CDTF">2018-12-17T05:58:00Z</dcterms:modified>
</cp:coreProperties>
</file>